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42" w:tblpY="1338"/>
        <w:tblOverlap w:val="never"/>
        <w:tblW w:w="958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8"/>
        <w:gridCol w:w="1645"/>
        <w:gridCol w:w="4013"/>
        <w:gridCol w:w="1134"/>
        <w:gridCol w:w="1125"/>
        <w:gridCol w:w="448"/>
        <w:gridCol w:w="75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52" w:type="dxa"/>
          <w:trHeight w:val="284" w:hRule="atLeast"/>
        </w:trPr>
        <w:tc>
          <w:tcPr>
            <w:tcW w:w="8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宣传用品采购项目报价单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52" w:type="dxa"/>
          <w:trHeight w:val="246" w:hRule="atLeast"/>
        </w:trPr>
        <w:tc>
          <w:tcPr>
            <w:tcW w:w="8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注：三个包可分项报价，实际需求数量根据中标价格确定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包号</w:t>
            </w:r>
          </w:p>
        </w:tc>
        <w:tc>
          <w:tcPr>
            <w:tcW w:w="16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成品说明（厘米）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数量（件）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4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家庭医生签约服务手册（lzqfybjyxg20211206）</w:t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21*28.5，封面157铜板，正反面四色，不覆膜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约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>76000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内页70克高白双胶，共24页（不包括封），（1-8页为黑白，第9页为四色，10-21页为黑白，22-24页为四色）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骑马订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4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妇幼健康项目宣传手提袋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>（lzqfybjyxmb20211206）</w:t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材质：牛津布   有拉链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约</w:t>
            </w:r>
            <w:r>
              <w:rPr>
                <w:rStyle w:val="6"/>
                <w:sz w:val="24"/>
                <w:szCs w:val="24"/>
                <w:lang w:val="en-US" w:eastAsia="zh-CN" w:bidi="ar"/>
              </w:rPr>
              <w:t>5000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尺寸：长*宽 25*18  加手腕带15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颜色多种，双面印制宣传标语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4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母婴阻断项目培训宣传包    </w:t>
            </w:r>
            <w:r>
              <w:rPr>
                <w:rStyle w:val="5"/>
                <w:sz w:val="24"/>
                <w:szCs w:val="24"/>
                <w:lang w:val="en-US" w:eastAsia="zh-CN" w:bidi="ar"/>
              </w:rPr>
              <w:t>（lzqfybjybjb20211206）</w:t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材质：牛津布   有拉链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约</w:t>
            </w:r>
            <w:r>
              <w:rPr>
                <w:rStyle w:val="6"/>
                <w:sz w:val="24"/>
                <w:szCs w:val="24"/>
                <w:lang w:val="en-US" w:eastAsia="zh-CN" w:bidi="ar"/>
              </w:rPr>
              <w:t>1300</w:t>
            </w:r>
          </w:p>
        </w:tc>
        <w:tc>
          <w:tcPr>
            <w:tcW w:w="11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尺寸：长*宽*高  34*16*35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带高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Style w:val="6"/>
                <w:sz w:val="24"/>
                <w:szCs w:val="24"/>
                <w:lang w:val="en-US" w:eastAsia="zh-CN" w:bidi="ar"/>
              </w:rPr>
              <w:t>颜色：</w:t>
            </w:r>
            <w:r>
              <w:rPr>
                <w:rStyle w:val="6"/>
                <w:rFonts w:hint="eastAsia"/>
                <w:sz w:val="24"/>
                <w:szCs w:val="24"/>
                <w:lang w:val="en-US" w:eastAsia="zh-CN" w:bidi="ar"/>
              </w:rPr>
              <w:t>梅</w:t>
            </w:r>
            <w:r>
              <w:rPr>
                <w:rStyle w:val="6"/>
                <w:sz w:val="24"/>
                <w:szCs w:val="24"/>
                <w:lang w:val="en-US" w:eastAsia="zh-CN" w:bidi="ar"/>
              </w:rPr>
              <w:t>红色、黑色，单面印制宣传标语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包内加衬布，有拉链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包外两侧有兜，包外有口袋</w:t>
            </w:r>
          </w:p>
        </w:tc>
        <w:tc>
          <w:tcPr>
            <w:tcW w:w="113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注：报价人要求，具有履行合同所必须的设备和专业技术能力；具有良好的商业信誉；报价单包含税金（普票）；请各报价单位依次报出最优惠的价格。</w:t>
      </w:r>
    </w:p>
    <w:p/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报价单位全称：                 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报价单位负责人签名：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报价人联系电话：</w:t>
      </w:r>
    </w:p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F6E93"/>
    <w:rsid w:val="016B3516"/>
    <w:rsid w:val="1B2B405C"/>
    <w:rsid w:val="290300B6"/>
    <w:rsid w:val="3AFA3088"/>
    <w:rsid w:val="482443CC"/>
    <w:rsid w:val="4D541322"/>
    <w:rsid w:val="4E1066C0"/>
    <w:rsid w:val="592F6E93"/>
    <w:rsid w:val="7912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2021-11-19T05:56:00Z</dcterms:created>
  <dc:creator>世界好壮</dc:creator>
  <cp:lastModifiedBy>世界好壮</cp:lastModifiedBy>
  <dcterms:modified xsi:type="dcterms:W3CDTF">2021-12-06T03:35:28Z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